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Govor pri otrocih se razvija postopno. Začne se že ob rojstvu, najbolj intenziven je v predšolskem obdobju, končuje se nekje pri devetih letih, izpopolnjuje pa se vse življenje.</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Govor pri otrocih se razvija postopno. Začne se že ob rojstvu, najbolj intenziven je v predšolskem obdobju, končuje se nekje pri devetih letih, izpopolnjuje pa se vse življenje.</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FF0000"/>
          <w:sz w:val="28"/>
          <w:szCs w:val="28"/>
          <w:bdr w:val="none" w:sz="0" w:space="0" w:color="auto" w:frame="1"/>
          <w:lang w:eastAsia="sl-SI"/>
        </w:rPr>
        <w:t>Otrokov govor se lahko </w:t>
      </w:r>
      <w:r w:rsidRPr="00CC1D59">
        <w:rPr>
          <w:rFonts w:ascii="inherit" w:eastAsia="Times New Roman" w:hAnsi="inherit" w:cs="Helvetica"/>
          <w:b/>
          <w:bCs/>
          <w:color w:val="FF0000"/>
          <w:sz w:val="28"/>
          <w:szCs w:val="28"/>
          <w:u w:val="single"/>
          <w:bdr w:val="none" w:sz="0" w:space="0" w:color="auto" w:frame="1"/>
          <w:lang w:eastAsia="sl-SI"/>
        </w:rPr>
        <w:t>nemoteno razvija</w:t>
      </w:r>
      <w:r w:rsidRPr="00CC1D59">
        <w:rPr>
          <w:rFonts w:ascii="inherit" w:eastAsia="Times New Roman" w:hAnsi="inherit" w:cs="Helvetica"/>
          <w:b/>
          <w:bCs/>
          <w:color w:val="FF0000"/>
          <w:sz w:val="28"/>
          <w:szCs w:val="28"/>
          <w:bdr w:val="none" w:sz="0" w:space="0" w:color="auto" w:frame="1"/>
          <w:lang w:eastAsia="sl-SI"/>
        </w:rPr>
        <w:t>, če:</w:t>
      </w:r>
    </w:p>
    <w:p w:rsidR="00CC1D59" w:rsidRPr="00CC1D59" w:rsidRDefault="00CC1D59" w:rsidP="00CC1D59">
      <w:pPr>
        <w:numPr>
          <w:ilvl w:val="0"/>
          <w:numId w:val="1"/>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je otrok ustrezno duševno in telesno razvit,</w:t>
      </w:r>
    </w:p>
    <w:p w:rsidR="00CC1D59" w:rsidRPr="00CC1D59" w:rsidRDefault="00CC1D59" w:rsidP="00CC1D59">
      <w:pPr>
        <w:numPr>
          <w:ilvl w:val="0"/>
          <w:numId w:val="1"/>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ni prizadet otrokov sluh,</w:t>
      </w:r>
    </w:p>
    <w:p w:rsidR="00CC1D59" w:rsidRPr="00CC1D59" w:rsidRDefault="00CC1D59" w:rsidP="00CC1D59">
      <w:pPr>
        <w:numPr>
          <w:ilvl w:val="0"/>
          <w:numId w:val="1"/>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ima pravilno razvite govorne organe (usta, ustna votlina, jezik, zobe, dihala…),</w:t>
      </w:r>
    </w:p>
    <w:p w:rsidR="00CC1D59" w:rsidRPr="00CC1D59" w:rsidRDefault="00CC1D59" w:rsidP="00CC1D59">
      <w:pPr>
        <w:numPr>
          <w:ilvl w:val="0"/>
          <w:numId w:val="1"/>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otrok od rojstva naprej dobiva dovolj govornih spodbud iz okolja.</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Če je otrok zdrav in vpliv okolja ustrezen, poteka govorni razvoj v določenih fazah, ki imajo vsaka svoje značilnosti.</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FF0000"/>
          <w:sz w:val="28"/>
          <w:szCs w:val="28"/>
          <w:bdr w:val="none" w:sz="0" w:space="0" w:color="auto" w:frame="1"/>
          <w:lang w:eastAsia="sl-SI"/>
        </w:rPr>
        <w:t>Faze razvoja govora pri otroku</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0000FF"/>
          <w:sz w:val="28"/>
          <w:szCs w:val="28"/>
          <w:bdr w:val="none" w:sz="0" w:space="0" w:color="auto" w:frame="1"/>
          <w:lang w:eastAsia="sl-SI"/>
        </w:rPr>
        <w:t>Dojenček, star </w:t>
      </w:r>
      <w:r w:rsidRPr="00CC1D59">
        <w:rPr>
          <w:rFonts w:ascii="inherit" w:eastAsia="Times New Roman" w:hAnsi="inherit" w:cs="Helvetica"/>
          <w:b/>
          <w:bCs/>
          <w:color w:val="0000FF"/>
          <w:sz w:val="28"/>
          <w:szCs w:val="28"/>
          <w:u w:val="single"/>
          <w:bdr w:val="none" w:sz="0" w:space="0" w:color="auto" w:frame="1"/>
          <w:lang w:eastAsia="sl-SI"/>
        </w:rPr>
        <w:t>od 6 mesecev do 1 leta</w:t>
      </w:r>
      <w:r w:rsidRPr="00CC1D59">
        <w:rPr>
          <w:rFonts w:ascii="inherit" w:eastAsia="Times New Roman" w:hAnsi="inherit" w:cs="Helvetica"/>
          <w:b/>
          <w:bCs/>
          <w:color w:val="0000FF"/>
          <w:sz w:val="28"/>
          <w:szCs w:val="28"/>
          <w:bdr w:val="none" w:sz="0" w:space="0" w:color="auto" w:frame="1"/>
          <w:lang w:eastAsia="sl-SI"/>
        </w:rPr>
        <w:t>:</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posnema glasove odraslih, ne da bi razumel njihov pomen;</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posluša sogovorca; odgovarja z gestami, obrazno mimiko, glasovi;</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beblja (igra se z glasovi, tako da jih ponavlja in jim prisluškuje);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pri 7 mesecih se pojavijo različni zlogi (»</w:t>
      </w:r>
      <w:proofErr w:type="spellStart"/>
      <w:r w:rsidRPr="00CC1D59">
        <w:rPr>
          <w:rFonts w:ascii="Helvetica" w:eastAsia="Times New Roman" w:hAnsi="Helvetica" w:cs="Helvetica"/>
          <w:color w:val="666666"/>
          <w:sz w:val="28"/>
          <w:szCs w:val="28"/>
          <w:lang w:eastAsia="sl-SI"/>
        </w:rPr>
        <w:t>ba</w:t>
      </w:r>
      <w:proofErr w:type="spellEnd"/>
      <w:r w:rsidRPr="00CC1D59">
        <w:rPr>
          <w:rFonts w:ascii="Helvetica" w:eastAsia="Times New Roman" w:hAnsi="Helvetica" w:cs="Helvetica"/>
          <w:color w:val="666666"/>
          <w:sz w:val="28"/>
          <w:szCs w:val="28"/>
          <w:lang w:eastAsia="sl-SI"/>
        </w:rPr>
        <w:t>«, »da«, »</w:t>
      </w:r>
      <w:proofErr w:type="spellStart"/>
      <w:r w:rsidRPr="00CC1D59">
        <w:rPr>
          <w:rFonts w:ascii="Helvetica" w:eastAsia="Times New Roman" w:hAnsi="Helvetica" w:cs="Helvetica"/>
          <w:color w:val="666666"/>
          <w:sz w:val="28"/>
          <w:szCs w:val="28"/>
          <w:lang w:eastAsia="sl-SI"/>
        </w:rPr>
        <w:t>ma</w:t>
      </w:r>
      <w:proofErr w:type="spellEnd"/>
      <w:r w:rsidRPr="00CC1D59">
        <w:rPr>
          <w:rFonts w:ascii="Helvetica" w:eastAsia="Times New Roman" w:hAnsi="Helvetica" w:cs="Helvetica"/>
          <w:color w:val="666666"/>
          <w:sz w:val="28"/>
          <w:szCs w:val="28"/>
          <w:lang w:eastAsia="sl-SI"/>
        </w:rPr>
        <w:t>«, »</w:t>
      </w:r>
      <w:proofErr w:type="spellStart"/>
      <w:r w:rsidRPr="00CC1D59">
        <w:rPr>
          <w:rFonts w:ascii="Helvetica" w:eastAsia="Times New Roman" w:hAnsi="Helvetica" w:cs="Helvetica"/>
          <w:color w:val="666666"/>
          <w:sz w:val="28"/>
          <w:szCs w:val="28"/>
          <w:lang w:eastAsia="sl-SI"/>
        </w:rPr>
        <w:t>ka</w:t>
      </w:r>
      <w:proofErr w:type="spellEnd"/>
      <w:r w:rsidRPr="00CC1D59">
        <w:rPr>
          <w:rFonts w:ascii="Helvetica" w:eastAsia="Times New Roman" w:hAnsi="Helvetica" w:cs="Helvetica"/>
          <w:color w:val="666666"/>
          <w:sz w:val="28"/>
          <w:szCs w:val="28"/>
          <w:lang w:eastAsia="sl-SI"/>
        </w:rPr>
        <w:t>«), pri 8 mesecih pa povsem jasno kombinira zloge (»</w:t>
      </w:r>
      <w:proofErr w:type="spellStart"/>
      <w:r w:rsidRPr="00CC1D59">
        <w:rPr>
          <w:rFonts w:ascii="Helvetica" w:eastAsia="Times New Roman" w:hAnsi="Helvetica" w:cs="Helvetica"/>
          <w:color w:val="666666"/>
          <w:sz w:val="28"/>
          <w:szCs w:val="28"/>
          <w:lang w:eastAsia="sl-SI"/>
        </w:rPr>
        <w:t>ba</w:t>
      </w:r>
      <w:proofErr w:type="spellEnd"/>
      <w:r w:rsidRPr="00CC1D59">
        <w:rPr>
          <w:rFonts w:ascii="Helvetica" w:eastAsia="Times New Roman" w:hAnsi="Helvetica" w:cs="Helvetica"/>
          <w:color w:val="666666"/>
          <w:sz w:val="28"/>
          <w:szCs w:val="28"/>
          <w:lang w:eastAsia="sl-SI"/>
        </w:rPr>
        <w:t>-</w:t>
      </w:r>
      <w:proofErr w:type="spellStart"/>
      <w:r w:rsidRPr="00CC1D59">
        <w:rPr>
          <w:rFonts w:ascii="Helvetica" w:eastAsia="Times New Roman" w:hAnsi="Helvetica" w:cs="Helvetica"/>
          <w:color w:val="666666"/>
          <w:sz w:val="28"/>
          <w:szCs w:val="28"/>
          <w:lang w:eastAsia="sl-SI"/>
        </w:rPr>
        <w:t>ba</w:t>
      </w:r>
      <w:proofErr w:type="spellEnd"/>
      <w:r w:rsidRPr="00CC1D59">
        <w:rPr>
          <w:rFonts w:ascii="Helvetica" w:eastAsia="Times New Roman" w:hAnsi="Helvetica" w:cs="Helvetica"/>
          <w:color w:val="666666"/>
          <w:sz w:val="28"/>
          <w:szCs w:val="28"/>
          <w:lang w:eastAsia="sl-SI"/>
        </w:rPr>
        <w:t>«, »da-da«);</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postopoma dodaja glasove »t«, »d« in »k« in začne posnemati resnične glasove našega govora;</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pri 1 letu uporablja vsaj eno smiselno besedo;</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vse hitreje se razvija razumevanje, ki je bistveni predhodnik govora; razume »Ne!«, izvrši nekaj preprostih ukazov in posnema otroške rime (igra se »medved stopa« in pomaha »pa-pa«);</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posnema živalske glasove »mu«, »</w:t>
      </w:r>
      <w:proofErr w:type="spellStart"/>
      <w:r w:rsidRPr="00CC1D59">
        <w:rPr>
          <w:rFonts w:ascii="Helvetica" w:eastAsia="Times New Roman" w:hAnsi="Helvetica" w:cs="Helvetica"/>
          <w:color w:val="666666"/>
          <w:sz w:val="28"/>
          <w:szCs w:val="28"/>
          <w:lang w:eastAsia="sl-SI"/>
        </w:rPr>
        <w:t>kvak</w:t>
      </w:r>
      <w:proofErr w:type="spellEnd"/>
      <w:r w:rsidRPr="00CC1D59">
        <w:rPr>
          <w:rFonts w:ascii="Helvetica" w:eastAsia="Times New Roman" w:hAnsi="Helvetica" w:cs="Helvetica"/>
          <w:color w:val="666666"/>
          <w:sz w:val="28"/>
          <w:szCs w:val="28"/>
          <w:lang w:eastAsia="sl-SI"/>
        </w:rPr>
        <w:t>«, »</w:t>
      </w:r>
      <w:proofErr w:type="spellStart"/>
      <w:r w:rsidRPr="00CC1D59">
        <w:rPr>
          <w:rFonts w:ascii="Helvetica" w:eastAsia="Times New Roman" w:hAnsi="Helvetica" w:cs="Helvetica"/>
          <w:color w:val="666666"/>
          <w:sz w:val="28"/>
          <w:szCs w:val="28"/>
          <w:lang w:eastAsia="sl-SI"/>
        </w:rPr>
        <w:t>mjav</w:t>
      </w:r>
      <w:proofErr w:type="spellEnd"/>
      <w:r w:rsidRPr="00CC1D59">
        <w:rPr>
          <w:rFonts w:ascii="Helvetica" w:eastAsia="Times New Roman" w:hAnsi="Helvetica" w:cs="Helvetica"/>
          <w:color w:val="666666"/>
          <w:sz w:val="28"/>
          <w:szCs w:val="28"/>
          <w:lang w:eastAsia="sl-SI"/>
        </w:rPr>
        <w:t>«, »hov«.</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0000FF"/>
          <w:sz w:val="28"/>
          <w:szCs w:val="28"/>
          <w:bdr w:val="none" w:sz="0" w:space="0" w:color="auto" w:frame="1"/>
          <w:lang w:eastAsia="sl-SI"/>
        </w:rPr>
        <w:t>Malček star </w:t>
      </w:r>
      <w:r w:rsidRPr="00CC1D59">
        <w:rPr>
          <w:rFonts w:ascii="inherit" w:eastAsia="Times New Roman" w:hAnsi="inherit" w:cs="Helvetica"/>
          <w:b/>
          <w:bCs/>
          <w:color w:val="0000FF"/>
          <w:sz w:val="28"/>
          <w:szCs w:val="28"/>
          <w:u w:val="single"/>
          <w:bdr w:val="none" w:sz="0" w:space="0" w:color="auto" w:frame="1"/>
          <w:lang w:eastAsia="sl-SI"/>
        </w:rPr>
        <w:t>od 1 do 3 let</w:t>
      </w:r>
      <w:r w:rsidRPr="00CC1D59">
        <w:rPr>
          <w:rFonts w:ascii="inherit" w:eastAsia="Times New Roman" w:hAnsi="inherit" w:cs="Helvetica"/>
          <w:b/>
          <w:bCs/>
          <w:color w:val="0000FF"/>
          <w:sz w:val="28"/>
          <w:szCs w:val="28"/>
          <w:bdr w:val="none" w:sz="0" w:space="0" w:color="auto" w:frame="1"/>
          <w:lang w:eastAsia="sl-SI"/>
        </w:rPr>
        <w:t> naredi pomemben skok v razvoju besednjaka:</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spregovori nekaj smiselnih besed, pri nekaterih besedah se nauči najprej zadnji del, začenja govoriti »ca«, potem »</w:t>
      </w:r>
      <w:proofErr w:type="spellStart"/>
      <w:r w:rsidRPr="00CC1D59">
        <w:rPr>
          <w:rFonts w:ascii="Helvetica" w:eastAsia="Times New Roman" w:hAnsi="Helvetica" w:cs="Helvetica"/>
          <w:color w:val="666666"/>
          <w:sz w:val="28"/>
          <w:szCs w:val="28"/>
          <w:lang w:eastAsia="sl-SI"/>
        </w:rPr>
        <w:t>uca</w:t>
      </w:r>
      <w:proofErr w:type="spellEnd"/>
      <w:r w:rsidRPr="00CC1D59">
        <w:rPr>
          <w:rFonts w:ascii="Helvetica" w:eastAsia="Times New Roman" w:hAnsi="Helvetica" w:cs="Helvetica"/>
          <w:color w:val="666666"/>
          <w:sz w:val="28"/>
          <w:szCs w:val="28"/>
          <w:lang w:eastAsia="sl-SI"/>
        </w:rPr>
        <w:t>« in končno »muca; druge besede začne spredaj: »</w:t>
      </w:r>
      <w:proofErr w:type="spellStart"/>
      <w:r w:rsidRPr="00CC1D59">
        <w:rPr>
          <w:rFonts w:ascii="Helvetica" w:eastAsia="Times New Roman" w:hAnsi="Helvetica" w:cs="Helvetica"/>
          <w:color w:val="666666"/>
          <w:sz w:val="28"/>
          <w:szCs w:val="28"/>
          <w:lang w:eastAsia="sl-SI"/>
        </w:rPr>
        <w:t>pu</w:t>
      </w:r>
      <w:proofErr w:type="spellEnd"/>
      <w:r w:rsidRPr="00CC1D59">
        <w:rPr>
          <w:rFonts w:ascii="Helvetica" w:eastAsia="Times New Roman" w:hAnsi="Helvetica" w:cs="Helvetica"/>
          <w:color w:val="666666"/>
          <w:sz w:val="28"/>
          <w:szCs w:val="28"/>
          <w:lang w:eastAsia="sl-SI"/>
        </w:rPr>
        <w:t>« pomeni punčka;</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pri letu in pol zna pokazati veliko predmetov v slikanici in v stvarnem okolju; smiselno uporablja kakih 10 besed;</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lastRenderedPageBreak/>
        <w:t>• pri 2 letih postaja malčkov govor vse bolj zapleten in natančen, zastavlja preprosta vprašanja in odgovarja z eno ali dvema besedama, uporablja svojilne zaimke »moj« in nikalnice »ne morem«;</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s kratkimi izjavami izraža čustva in socialne odnose;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opisuje dejavnosti in se pogovarja.</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0000FF"/>
          <w:sz w:val="28"/>
          <w:szCs w:val="28"/>
          <w:bdr w:val="none" w:sz="0" w:space="0" w:color="auto" w:frame="1"/>
          <w:lang w:eastAsia="sl-SI"/>
        </w:rPr>
        <w:t>Otrok v obdobju zgodnjega otroštva star približno</w:t>
      </w:r>
      <w:r w:rsidRPr="00CC1D59">
        <w:rPr>
          <w:rFonts w:ascii="inherit" w:eastAsia="Times New Roman" w:hAnsi="inherit" w:cs="Helvetica"/>
          <w:b/>
          <w:bCs/>
          <w:color w:val="0000FF"/>
          <w:sz w:val="28"/>
          <w:szCs w:val="28"/>
          <w:u w:val="single"/>
          <w:bdr w:val="none" w:sz="0" w:space="0" w:color="auto" w:frame="1"/>
          <w:lang w:eastAsia="sl-SI"/>
        </w:rPr>
        <w:t> pet let</w:t>
      </w:r>
      <w:r w:rsidRPr="00CC1D59">
        <w:rPr>
          <w:rFonts w:ascii="inherit" w:eastAsia="Times New Roman" w:hAnsi="inherit" w:cs="Helvetica"/>
          <w:b/>
          <w:bCs/>
          <w:color w:val="0000FF"/>
          <w:sz w:val="28"/>
          <w:szCs w:val="28"/>
          <w:bdr w:val="none" w:sz="0" w:space="0" w:color="auto" w:frame="1"/>
          <w:lang w:eastAsia="sl-SI"/>
        </w:rPr>
        <w:t> doseže govorno kompetentnost:</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do petega leta postaja govor vse bolj tekoč in vse bolj podoben govoru odraslega;</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svoje misli, čustva, socialne vloge sporoča drugim in druge, ki govorijo njemu, razume;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oblikuje in pripoveduje celovite izjave, ki so tudi slovnično vedno bolj pravilne;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pripoveduje zgodbe;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xml:space="preserve">• v govoru uporablja metafore, razume humor, razvija </w:t>
      </w:r>
      <w:proofErr w:type="spellStart"/>
      <w:r w:rsidRPr="00CC1D59">
        <w:rPr>
          <w:rFonts w:ascii="Helvetica" w:eastAsia="Times New Roman" w:hAnsi="Helvetica" w:cs="Helvetica"/>
          <w:color w:val="666666"/>
          <w:sz w:val="28"/>
          <w:szCs w:val="28"/>
          <w:lang w:eastAsia="sl-SI"/>
        </w:rPr>
        <w:t>metakognitivno</w:t>
      </w:r>
      <w:proofErr w:type="spellEnd"/>
      <w:r w:rsidRPr="00CC1D59">
        <w:rPr>
          <w:rFonts w:ascii="Helvetica" w:eastAsia="Times New Roman" w:hAnsi="Helvetica" w:cs="Helvetica"/>
          <w:color w:val="666666"/>
          <w:sz w:val="28"/>
          <w:szCs w:val="28"/>
          <w:lang w:eastAsia="sl-SI"/>
        </w:rPr>
        <w:t xml:space="preserve"> zavedanje (razumevanje zgradbe jezika – npr. pove, s katerim glasom se beseda začne, zna popraviti napake v stavku, tako da ustrezno spremeni eno od besed, ve katera beseda je daljša ali krajša…)</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Enako stari otroci so pogosto na različnih stopnjah govornega razvoja. Nekateri otroci že pri treh letih govorijo popolnoma pravilno, drugi pa še pri petih letih nerazločno, narobe izgovarjajo posamezne glasove in besede.</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Pomembno je, da odrasli poznamo značilnosti razvoja govora, da otroka ne silimo v nemogoče, pač pa ga ustrezno spodbujamo in mu pomagamo k napredku v razvoju.</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5E5E5E"/>
          <w:sz w:val="28"/>
          <w:szCs w:val="28"/>
          <w:u w:val="single"/>
          <w:bdr w:val="none" w:sz="0" w:space="0" w:color="auto" w:frame="1"/>
          <w:lang w:eastAsia="sl-SI"/>
        </w:rPr>
        <w:t>Nikoli</w:t>
      </w:r>
      <w:r w:rsidRPr="00CC1D59">
        <w:rPr>
          <w:rFonts w:ascii="inherit" w:eastAsia="Times New Roman" w:hAnsi="inherit" w:cs="Helvetica"/>
          <w:b/>
          <w:bCs/>
          <w:color w:val="5E5E5E"/>
          <w:sz w:val="28"/>
          <w:szCs w:val="28"/>
          <w:bdr w:val="none" w:sz="0" w:space="0" w:color="auto" w:frame="1"/>
          <w:lang w:eastAsia="sl-SI"/>
        </w:rPr>
        <w:t> ne smemo primerjati svojega otroka z drugimi</w:t>
      </w:r>
      <w:r w:rsidRPr="00CC1D59">
        <w:rPr>
          <w:rFonts w:ascii="Helvetica" w:eastAsia="Times New Roman" w:hAnsi="Helvetica" w:cs="Helvetica"/>
          <w:color w:val="FF0000"/>
          <w:sz w:val="28"/>
          <w:szCs w:val="28"/>
          <w:bdr w:val="none" w:sz="0" w:space="0" w:color="auto" w:frame="1"/>
          <w:lang w:eastAsia="sl-SI"/>
        </w:rPr>
        <w:t>,</w:t>
      </w:r>
      <w:r w:rsidRPr="00CC1D59">
        <w:rPr>
          <w:rFonts w:ascii="Helvetica" w:eastAsia="Times New Roman" w:hAnsi="Helvetica" w:cs="Helvetica"/>
          <w:color w:val="666666"/>
          <w:sz w:val="28"/>
          <w:szCs w:val="28"/>
          <w:lang w:eastAsia="sl-SI"/>
        </w:rPr>
        <w:t> ampak le s samim seboj. Pri učenju jezika napreduje vsak otrok drugače, s svojim tempom. Učimo ga govoriti tako, da se z njim veliko, preprosto in umirjeno pogovarjamo. Pustimo mu, da veliko govori, in ga čim bolj pozorno poslušamo ter odgovorimo na vsa njegova vprašanja. Otrok se spontano uči s posnemanjem, ponavljanjem in ustvarjanjem, če ga zanimajo določene stvari.</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Govor se pri večini otrok razvija hitro in dobro. Včasih pa pride do bolj ali manj izrazitih težav, ki se lahko pojavljajo pri poslušanju, pri razumevanju, kot tudi pri izražanju lastnih misli z govorom.</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FF0000"/>
          <w:sz w:val="28"/>
          <w:szCs w:val="28"/>
          <w:bdr w:val="none" w:sz="0" w:space="0" w:color="auto" w:frame="1"/>
          <w:lang w:eastAsia="sl-SI"/>
        </w:rPr>
        <w:t>Kdaj lahko pomislimo, da ima naš otrok jezikovne težave?</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otrok pri 2 letih še ne govori;</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lastRenderedPageBreak/>
        <w:t>• kadar menimo, da nas otrok ne razume;</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je otrokov govor pri 3-4 letih še vedno težko razumljiv za okolico, govori po svoje;</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še po 4. letu spušča dele besed, zamenjuje zloge, glasove znotraj besed;</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so stavki nepopolni (manjkajo vezniki, predlogi, pomožni glagoli…);</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je govor slovnično povsem nepravilen;</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ima težave s postavljanjem vprašanj;</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težko najde izraze za pojme;</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se težko izraža z govorom;</w:t>
      </w:r>
    </w:p>
    <w:p w:rsidR="00CC1D59" w:rsidRPr="00CC1D59" w:rsidRDefault="00CC1D59" w:rsidP="00CC1D59">
      <w:pPr>
        <w:numPr>
          <w:ilvl w:val="0"/>
          <w:numId w:val="5"/>
        </w:numPr>
        <w:spacing w:after="0" w:line="240" w:lineRule="auto"/>
        <w:ind w:left="0"/>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kadar ima težave s poslušanjem, si težko zapomni…</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Veliko otrok ima težave z jecljanjem, izgovarjanjem sičnikov in šumnikov, zvočnika R. Nekatere motnje se odpravijo zelo hitro same od sebe z dozorevanjem, za nekatere pa je potrebna obravnava pri logopedu.</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FF0000"/>
          <w:sz w:val="28"/>
          <w:szCs w:val="28"/>
          <w:bdr w:val="none" w:sz="0" w:space="0" w:color="auto" w:frame="1"/>
          <w:lang w:eastAsia="sl-SI"/>
        </w:rPr>
        <w:t>Kako lahko starši in vzgojitelji pomagamo?</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Učenje govora in govornih spretnosti naj bosta otroku podana na zabaven, prijeten in zanimiv način. V možganih se “za zmeraj” vtisnejo le močna doživetja, zato naj otrok na poti osvajanja pravilnega govora doživlja </w:t>
      </w:r>
      <w:r w:rsidRPr="00CC1D59">
        <w:rPr>
          <w:rFonts w:ascii="inherit" w:eastAsia="Times New Roman" w:hAnsi="inherit" w:cs="Helvetica"/>
          <w:b/>
          <w:bCs/>
          <w:color w:val="5E5E5E"/>
          <w:sz w:val="28"/>
          <w:szCs w:val="28"/>
          <w:bdr w:val="none" w:sz="0" w:space="0" w:color="auto" w:frame="1"/>
          <w:lang w:eastAsia="sl-SI"/>
        </w:rPr>
        <w:t>čim več pozitivnih doživetij in uspeha</w:t>
      </w:r>
      <w:r w:rsidRPr="00CC1D59">
        <w:rPr>
          <w:rFonts w:ascii="Helvetica" w:eastAsia="Times New Roman" w:hAnsi="Helvetica" w:cs="Helvetica"/>
          <w:color w:val="666666"/>
          <w:sz w:val="28"/>
          <w:szCs w:val="28"/>
          <w:lang w:eastAsia="sl-SI"/>
        </w:rPr>
        <w:t xml:space="preserve">. Da bo otrok nove glasove, besede lažje spoznaval, jih utrjeval in uporabljal v svojem govoru, je prav, da mu to omogočamo na različne načine. Posredujemo mu jih na njemu zanimiv način, ter govorno in jezikovno </w:t>
      </w:r>
      <w:proofErr w:type="spellStart"/>
      <w:r w:rsidRPr="00CC1D59">
        <w:rPr>
          <w:rFonts w:ascii="Helvetica" w:eastAsia="Times New Roman" w:hAnsi="Helvetica" w:cs="Helvetica"/>
          <w:color w:val="666666"/>
          <w:sz w:val="28"/>
          <w:szCs w:val="28"/>
          <w:lang w:eastAsia="sl-SI"/>
        </w:rPr>
        <w:t>pravilno.Otroci</w:t>
      </w:r>
      <w:proofErr w:type="spellEnd"/>
      <w:r w:rsidRPr="00CC1D59">
        <w:rPr>
          <w:rFonts w:ascii="Helvetica" w:eastAsia="Times New Roman" w:hAnsi="Helvetica" w:cs="Helvetica"/>
          <w:color w:val="666666"/>
          <w:sz w:val="28"/>
          <w:szCs w:val="28"/>
          <w:lang w:eastAsia="sl-SI"/>
        </w:rPr>
        <w:t xml:space="preserve"> so odlični imitatorji, čudovito znajo posnemati ritem, intonacijo, naglas… To otrokovo lastnost uporabimo pri gradnji njegovega govora in pri premagovanju njegovih govornih težav.</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Od vsega je najpomembnejše, da smo otroku </w:t>
      </w:r>
      <w:r w:rsidRPr="00CC1D59">
        <w:rPr>
          <w:rFonts w:ascii="inherit" w:eastAsia="Times New Roman" w:hAnsi="inherit" w:cs="Helvetica"/>
          <w:b/>
          <w:bCs/>
          <w:color w:val="5E5E5E"/>
          <w:sz w:val="28"/>
          <w:szCs w:val="28"/>
          <w:u w:val="single"/>
          <w:bdr w:val="none" w:sz="0" w:space="0" w:color="auto" w:frame="1"/>
          <w:lang w:eastAsia="sl-SI"/>
        </w:rPr>
        <w:t xml:space="preserve">vzor pravilne </w:t>
      </w:r>
      <w:proofErr w:type="spellStart"/>
      <w:r w:rsidRPr="00CC1D59">
        <w:rPr>
          <w:rFonts w:ascii="inherit" w:eastAsia="Times New Roman" w:hAnsi="inherit" w:cs="Helvetica"/>
          <w:b/>
          <w:bCs/>
          <w:color w:val="5E5E5E"/>
          <w:sz w:val="28"/>
          <w:szCs w:val="28"/>
          <w:u w:val="single"/>
          <w:bdr w:val="none" w:sz="0" w:space="0" w:color="auto" w:frame="1"/>
          <w:lang w:eastAsia="sl-SI"/>
        </w:rPr>
        <w:t>izgovorjave</w:t>
      </w:r>
      <w:proofErr w:type="spellEnd"/>
      <w:r w:rsidRPr="00CC1D59">
        <w:rPr>
          <w:rFonts w:ascii="Helvetica" w:eastAsia="Times New Roman" w:hAnsi="Helvetica" w:cs="Helvetica"/>
          <w:color w:val="666666"/>
          <w:sz w:val="28"/>
          <w:szCs w:val="28"/>
          <w:lang w:eastAsia="sl-SI"/>
        </w:rPr>
        <w:t>. Govorimo </w:t>
      </w:r>
      <w:r w:rsidRPr="00CC1D59">
        <w:rPr>
          <w:rFonts w:ascii="inherit" w:eastAsia="Times New Roman" w:hAnsi="inherit" w:cs="Helvetica"/>
          <w:b/>
          <w:bCs/>
          <w:color w:val="5E5E5E"/>
          <w:sz w:val="28"/>
          <w:szCs w:val="28"/>
          <w:bdr w:val="none" w:sz="0" w:space="0" w:color="auto" w:frame="1"/>
          <w:lang w:eastAsia="sl-SI"/>
        </w:rPr>
        <w:t>počasi, jasno, razumljivo</w:t>
      </w:r>
      <w:r w:rsidRPr="00CC1D59">
        <w:rPr>
          <w:rFonts w:ascii="Helvetica" w:eastAsia="Times New Roman" w:hAnsi="Helvetica" w:cs="Helvetica"/>
          <w:color w:val="666666"/>
          <w:sz w:val="28"/>
          <w:szCs w:val="28"/>
          <w:lang w:eastAsia="sl-SI"/>
        </w:rPr>
        <w:t>, govor pa podkrepimo še z dejanji, kretnjami, mimiko. Takoj, ko otrok izreče kaj, kar je podobno besedi, ponovimo za njim, pokažemo zadovoljstvo in ga pohvalimo. Kar naprej bo ponavljal to besedo in se veselil, ker je tako »pameten«. Uporabljajmo besedni zaklad, ki je otroku primeren, da si ga lahko vtisne v spomin.</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Nepotrebno, zavajajoče in škodljivo je, če odrasla oseba z otrokom govori s </w:t>
      </w:r>
      <w:r w:rsidRPr="00CC1D59">
        <w:rPr>
          <w:rFonts w:ascii="inherit" w:eastAsia="Times New Roman" w:hAnsi="inherit" w:cs="Helvetica"/>
          <w:b/>
          <w:bCs/>
          <w:color w:val="5E5E5E"/>
          <w:sz w:val="28"/>
          <w:szCs w:val="28"/>
          <w:bdr w:val="none" w:sz="0" w:space="0" w:color="auto" w:frame="1"/>
          <w:lang w:eastAsia="sl-SI"/>
        </w:rPr>
        <w:t>»pootročenim« govorom</w:t>
      </w:r>
      <w:r w:rsidRPr="00CC1D59">
        <w:rPr>
          <w:rFonts w:ascii="Helvetica" w:eastAsia="Times New Roman" w:hAnsi="Helvetica" w:cs="Helvetica"/>
          <w:color w:val="666666"/>
          <w:sz w:val="28"/>
          <w:szCs w:val="28"/>
          <w:lang w:eastAsia="sl-SI"/>
        </w:rPr>
        <w:t>, uporablja pretirano število </w:t>
      </w:r>
      <w:r w:rsidRPr="00CC1D59">
        <w:rPr>
          <w:rFonts w:ascii="inherit" w:eastAsia="Times New Roman" w:hAnsi="inherit" w:cs="Helvetica"/>
          <w:b/>
          <w:bCs/>
          <w:color w:val="5E5E5E"/>
          <w:sz w:val="28"/>
          <w:szCs w:val="28"/>
          <w:bdr w:val="none" w:sz="0" w:space="0" w:color="auto" w:frame="1"/>
          <w:lang w:eastAsia="sl-SI"/>
        </w:rPr>
        <w:t>pomanjševalnic</w:t>
      </w:r>
      <w:r w:rsidRPr="00CC1D59">
        <w:rPr>
          <w:rFonts w:ascii="Helvetica" w:eastAsia="Times New Roman" w:hAnsi="Helvetica" w:cs="Helvetica"/>
          <w:color w:val="666666"/>
          <w:sz w:val="28"/>
          <w:szCs w:val="28"/>
          <w:lang w:eastAsia="sl-SI"/>
        </w:rPr>
        <w:t> in preveč enostavne povedi. </w:t>
      </w:r>
      <w:r w:rsidRPr="00CC1D59">
        <w:rPr>
          <w:rFonts w:ascii="inherit" w:eastAsia="Times New Roman" w:hAnsi="inherit" w:cs="Helvetica"/>
          <w:b/>
          <w:bCs/>
          <w:color w:val="5E5E5E"/>
          <w:sz w:val="28"/>
          <w:szCs w:val="28"/>
          <w:bdr w:val="none" w:sz="0" w:space="0" w:color="auto" w:frame="1"/>
          <w:lang w:eastAsia="sl-SI"/>
        </w:rPr>
        <w:t>Tak govor otroku oteži učenje pravil ustrezne rabe besed in je lahko vzrok otrokove nepripravljenosti za sodelovanje v komunikaciji.</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Otroku </w:t>
      </w:r>
      <w:r w:rsidRPr="00CC1D59">
        <w:rPr>
          <w:rFonts w:ascii="inherit" w:eastAsia="Times New Roman" w:hAnsi="inherit" w:cs="Helvetica"/>
          <w:b/>
          <w:bCs/>
          <w:color w:val="5E5E5E"/>
          <w:sz w:val="28"/>
          <w:szCs w:val="28"/>
          <w:u w:val="single"/>
          <w:bdr w:val="none" w:sz="0" w:space="0" w:color="auto" w:frame="1"/>
          <w:lang w:eastAsia="sl-SI"/>
        </w:rPr>
        <w:t>berimo</w:t>
      </w:r>
      <w:r w:rsidRPr="00CC1D59">
        <w:rPr>
          <w:rFonts w:ascii="Helvetica" w:eastAsia="Times New Roman" w:hAnsi="Helvetica" w:cs="Helvetica"/>
          <w:color w:val="666666"/>
          <w:sz w:val="28"/>
          <w:szCs w:val="28"/>
          <w:lang w:eastAsia="sl-SI"/>
        </w:rPr>
        <w:t> čim več knjig, </w:t>
      </w:r>
      <w:r w:rsidRPr="00CC1D59">
        <w:rPr>
          <w:rFonts w:ascii="inherit" w:eastAsia="Times New Roman" w:hAnsi="inherit" w:cs="Helvetica"/>
          <w:b/>
          <w:bCs/>
          <w:color w:val="5E5E5E"/>
          <w:sz w:val="28"/>
          <w:szCs w:val="28"/>
          <w:u w:val="single"/>
          <w:bdr w:val="none" w:sz="0" w:space="0" w:color="auto" w:frame="1"/>
          <w:lang w:eastAsia="sl-SI"/>
        </w:rPr>
        <w:t>ponavljajmo</w:t>
      </w:r>
      <w:r w:rsidRPr="00CC1D59">
        <w:rPr>
          <w:rFonts w:ascii="Helvetica" w:eastAsia="Times New Roman" w:hAnsi="Helvetica" w:cs="Helvetica"/>
          <w:color w:val="666666"/>
          <w:sz w:val="28"/>
          <w:szCs w:val="28"/>
          <w:lang w:eastAsia="sl-SI"/>
        </w:rPr>
        <w:t> zgodbe, ki so mu všeč, ponavljajmo imena predmetov in pojavov, barv, </w:t>
      </w:r>
      <w:r w:rsidRPr="00CC1D59">
        <w:rPr>
          <w:rFonts w:ascii="inherit" w:eastAsia="Times New Roman" w:hAnsi="inherit" w:cs="Helvetica"/>
          <w:b/>
          <w:bCs/>
          <w:color w:val="5E5E5E"/>
          <w:sz w:val="28"/>
          <w:szCs w:val="28"/>
          <w:u w:val="single"/>
          <w:bdr w:val="none" w:sz="0" w:space="0" w:color="auto" w:frame="1"/>
          <w:lang w:eastAsia="sl-SI"/>
        </w:rPr>
        <w:t>prepevajmo</w:t>
      </w:r>
      <w:r w:rsidRPr="00CC1D59">
        <w:rPr>
          <w:rFonts w:ascii="Helvetica" w:eastAsia="Times New Roman" w:hAnsi="Helvetica" w:cs="Helvetica"/>
          <w:color w:val="666666"/>
          <w:sz w:val="28"/>
          <w:szCs w:val="28"/>
          <w:lang w:eastAsia="sl-SI"/>
        </w:rPr>
        <w:t xml:space="preserve"> pesmice… Otroka navajajmo na preprosta besedila, rime, zvoke, predvsem tiste, ki </w:t>
      </w:r>
      <w:r w:rsidRPr="00CC1D59">
        <w:rPr>
          <w:rFonts w:ascii="Helvetica" w:eastAsia="Times New Roman" w:hAnsi="Helvetica" w:cs="Helvetica"/>
          <w:color w:val="666666"/>
          <w:sz w:val="28"/>
          <w:szCs w:val="28"/>
          <w:lang w:eastAsia="sl-SI"/>
        </w:rPr>
        <w:lastRenderedPageBreak/>
        <w:t>so podprti z gibom (odlične so gibalno-rajalne pesmi). Spodbujajmo ga, da ponavlja za nami, s postavljanjem vprašanj ga spodbujamo k aktivnemu sodelovanju (poslušanju). Ko mu pesmico velikokrat zapojemo ali preberemo zgodbico, ga spodbujajmo da dokončuje stavke.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Vzemimo si čas in </w:t>
      </w:r>
      <w:r w:rsidRPr="00CC1D59">
        <w:rPr>
          <w:rFonts w:ascii="inherit" w:eastAsia="Times New Roman" w:hAnsi="inherit" w:cs="Helvetica"/>
          <w:b/>
          <w:bCs/>
          <w:color w:val="5E5E5E"/>
          <w:sz w:val="28"/>
          <w:szCs w:val="28"/>
          <w:u w:val="single"/>
          <w:bdr w:val="none" w:sz="0" w:space="0" w:color="auto" w:frame="1"/>
          <w:lang w:eastAsia="sl-SI"/>
        </w:rPr>
        <w:t>poslušajmo</w:t>
      </w:r>
      <w:r w:rsidRPr="00CC1D59">
        <w:rPr>
          <w:rFonts w:ascii="Helvetica" w:eastAsia="Times New Roman" w:hAnsi="Helvetica" w:cs="Helvetica"/>
          <w:color w:val="666666"/>
          <w:sz w:val="28"/>
          <w:szCs w:val="28"/>
          <w:lang w:eastAsia="sl-SI"/>
        </w:rPr>
        <w:t> otroka, kadar nam hoče nekaj povedati. </w:t>
      </w:r>
      <w:r w:rsidRPr="00CC1D59">
        <w:rPr>
          <w:rFonts w:ascii="inherit" w:eastAsia="Times New Roman" w:hAnsi="inherit" w:cs="Helvetica"/>
          <w:b/>
          <w:bCs/>
          <w:color w:val="5E5E5E"/>
          <w:sz w:val="28"/>
          <w:szCs w:val="28"/>
          <w:u w:val="single"/>
          <w:bdr w:val="none" w:sz="0" w:space="0" w:color="auto" w:frame="1"/>
          <w:lang w:eastAsia="sl-SI"/>
        </w:rPr>
        <w:t>Odgovarjajmo</w:t>
      </w:r>
      <w:r w:rsidRPr="00CC1D59">
        <w:rPr>
          <w:rFonts w:ascii="Helvetica" w:eastAsia="Times New Roman" w:hAnsi="Helvetica" w:cs="Helvetica"/>
          <w:color w:val="666666"/>
          <w:sz w:val="28"/>
          <w:szCs w:val="28"/>
          <w:lang w:eastAsia="sl-SI"/>
        </w:rPr>
        <w:t> na njegova vprašanja. Otrok mora čutiti, da ga poslušamo. Tako se bo tudi sam naučil poslušati druge.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Če otrok poenostavlja daljše besede, jih mi še enkrat </w:t>
      </w:r>
      <w:r w:rsidRPr="00CC1D59">
        <w:rPr>
          <w:rFonts w:ascii="inherit" w:eastAsia="Times New Roman" w:hAnsi="inherit" w:cs="Helvetica"/>
          <w:b/>
          <w:bCs/>
          <w:color w:val="5E5E5E"/>
          <w:sz w:val="28"/>
          <w:szCs w:val="28"/>
          <w:u w:val="single"/>
          <w:bdr w:val="none" w:sz="0" w:space="0" w:color="auto" w:frame="1"/>
          <w:lang w:eastAsia="sl-SI"/>
        </w:rPr>
        <w:t>pravilno ponovimo</w:t>
      </w:r>
      <w:r w:rsidRPr="00CC1D59">
        <w:rPr>
          <w:rFonts w:ascii="inherit" w:eastAsia="Times New Roman" w:hAnsi="inherit" w:cs="Helvetica"/>
          <w:b/>
          <w:bCs/>
          <w:color w:val="5E5E5E"/>
          <w:sz w:val="28"/>
          <w:szCs w:val="28"/>
          <w:bdr w:val="none" w:sz="0" w:space="0" w:color="auto" w:frame="1"/>
          <w:lang w:eastAsia="sl-SI"/>
        </w:rPr>
        <w:t>. Ne</w:t>
      </w: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zahtevajmo, da ponavlja za nami. </w:t>
      </w:r>
      <w:r w:rsidRPr="00CC1D59">
        <w:rPr>
          <w:rFonts w:ascii="Helvetica" w:eastAsia="Times New Roman" w:hAnsi="Helvetica" w:cs="Helvetica"/>
          <w:color w:val="666666"/>
          <w:sz w:val="28"/>
          <w:szCs w:val="28"/>
          <w:lang w:eastAsia="sl-SI"/>
        </w:rPr>
        <w:t>Pomembno je, da otrok sliši, kako se beseda pravilno izgovori. Večkrat kot jih bo pravilno slišal, hitreje se mu bodo vtisnile v spomin.</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Ne smemo pozabiti, da se dober govor ne pridobi s prisilno vajo, niti s pretiranimi zahtevami v odnosu do otrokovega govora, temveč le, če upoštevamo otrokovo osebnost in njegovo potrebo po sprejetju.</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5E5E5E"/>
          <w:sz w:val="28"/>
          <w:szCs w:val="28"/>
          <w:u w:val="single"/>
          <w:bdr w:val="none" w:sz="0" w:space="0" w:color="auto" w:frame="1"/>
          <w:lang w:eastAsia="sl-SI"/>
        </w:rPr>
        <w:t>Igrajmo se igrice</w:t>
      </w:r>
      <w:r w:rsidRPr="00CC1D59">
        <w:rPr>
          <w:rFonts w:ascii="inherit" w:eastAsia="Times New Roman" w:hAnsi="inherit" w:cs="Helvetica"/>
          <w:b/>
          <w:bCs/>
          <w:color w:val="5E5E5E"/>
          <w:sz w:val="28"/>
          <w:szCs w:val="28"/>
          <w:bdr w:val="none" w:sz="0" w:space="0" w:color="auto" w:frame="1"/>
          <w:lang w:eastAsia="sl-SI"/>
        </w:rPr>
        <w:t>, s katerimi razvijamo mišice govoril. </w:t>
      </w:r>
      <w:r w:rsidRPr="00CC1D59">
        <w:rPr>
          <w:rFonts w:ascii="Helvetica" w:eastAsia="Times New Roman" w:hAnsi="Helvetica" w:cs="Helvetica"/>
          <w:color w:val="666666"/>
          <w:sz w:val="28"/>
          <w:szCs w:val="28"/>
          <w:lang w:eastAsia="sl-SI"/>
        </w:rPr>
        <w:t>Včasih mišice govoril pri malčkih niso dovolj razvite, da bi lahko jasno izgovarjali določene besede. Zato pomaga, da se z njim igramo.</w:t>
      </w:r>
    </w:p>
    <w:p w:rsidR="00CC1D59" w:rsidRPr="00CC1D59" w:rsidRDefault="00CC1D59" w:rsidP="00CC1D59">
      <w:pPr>
        <w:spacing w:after="30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inherit" w:eastAsia="Times New Roman" w:hAnsi="inherit" w:cs="Helvetica"/>
          <w:b/>
          <w:bCs/>
          <w:color w:val="5E5E5E"/>
          <w:sz w:val="28"/>
          <w:szCs w:val="28"/>
          <w:bdr w:val="none" w:sz="0" w:space="0" w:color="auto" w:frame="1"/>
          <w:lang w:eastAsia="sl-SI"/>
        </w:rPr>
        <w:t>Še nekaj idej za govorne igrice, ki lahko odločilno vplivajo na razvoj mišic govoril in s tem na kakovost glasov:</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pihanje</w:t>
      </w:r>
      <w:r w:rsidRPr="00CC1D59">
        <w:rPr>
          <w:rFonts w:ascii="Helvetica" w:eastAsia="Times New Roman" w:hAnsi="Helvetica" w:cs="Helvetica"/>
          <w:color w:val="666666"/>
          <w:sz w:val="28"/>
          <w:szCs w:val="28"/>
          <w:lang w:eastAsia="sl-SI"/>
        </w:rPr>
        <w:t xml:space="preserve"> skozi cevke različnih dolžin in debelin (otrok piha v vodo, vato, plutovinaste zamaške, </w:t>
      </w:r>
      <w:proofErr w:type="spellStart"/>
      <w:r w:rsidRPr="00CC1D59">
        <w:rPr>
          <w:rFonts w:ascii="Helvetica" w:eastAsia="Times New Roman" w:hAnsi="Helvetica" w:cs="Helvetica"/>
          <w:color w:val="666666"/>
          <w:sz w:val="28"/>
          <w:szCs w:val="28"/>
          <w:lang w:eastAsia="sl-SI"/>
        </w:rPr>
        <w:t>ping</w:t>
      </w:r>
      <w:proofErr w:type="spellEnd"/>
      <w:r w:rsidRPr="00CC1D59">
        <w:rPr>
          <w:rFonts w:ascii="Helvetica" w:eastAsia="Times New Roman" w:hAnsi="Helvetica" w:cs="Helvetica"/>
          <w:color w:val="666666"/>
          <w:sz w:val="28"/>
          <w:szCs w:val="28"/>
          <w:lang w:eastAsia="sl-SI"/>
        </w:rPr>
        <w:t>-</w:t>
      </w:r>
      <w:proofErr w:type="spellStart"/>
      <w:r w:rsidRPr="00CC1D59">
        <w:rPr>
          <w:rFonts w:ascii="Helvetica" w:eastAsia="Times New Roman" w:hAnsi="Helvetica" w:cs="Helvetica"/>
          <w:color w:val="666666"/>
          <w:sz w:val="28"/>
          <w:szCs w:val="28"/>
          <w:lang w:eastAsia="sl-SI"/>
        </w:rPr>
        <w:t>pong</w:t>
      </w:r>
      <w:proofErr w:type="spellEnd"/>
      <w:r w:rsidRPr="00CC1D59">
        <w:rPr>
          <w:rFonts w:ascii="Helvetica" w:eastAsia="Times New Roman" w:hAnsi="Helvetica" w:cs="Helvetica"/>
          <w:color w:val="666666"/>
          <w:sz w:val="28"/>
          <w:szCs w:val="28"/>
          <w:lang w:eastAsia="sl-SI"/>
        </w:rPr>
        <w:t xml:space="preserve"> žogice…), v majhne kroglice, v viseče raznobarvne trakove, v vetrnico, v ogledalo, v prst, v dlan, v plamen sveče…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pihanje in </w:t>
      </w:r>
      <w:r w:rsidRPr="00CC1D59">
        <w:rPr>
          <w:rFonts w:ascii="inherit" w:eastAsia="Times New Roman" w:hAnsi="inherit" w:cs="Helvetica"/>
          <w:b/>
          <w:bCs/>
          <w:color w:val="5E5E5E"/>
          <w:sz w:val="28"/>
          <w:szCs w:val="28"/>
          <w:bdr w:val="none" w:sz="0" w:space="0" w:color="auto" w:frame="1"/>
          <w:lang w:eastAsia="sl-SI"/>
        </w:rPr>
        <w:t>odpihovanje</w:t>
      </w:r>
      <w:r w:rsidRPr="00CC1D59">
        <w:rPr>
          <w:rFonts w:ascii="Helvetica" w:eastAsia="Times New Roman" w:hAnsi="Helvetica" w:cs="Helvetica"/>
          <w:color w:val="666666"/>
          <w:sz w:val="28"/>
          <w:szCs w:val="28"/>
          <w:lang w:eastAsia="sl-SI"/>
        </w:rPr>
        <w:t> papirčkov, vate…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žvižganje, piskanje </w:t>
      </w:r>
      <w:r w:rsidRPr="00CC1D59">
        <w:rPr>
          <w:rFonts w:ascii="Helvetica" w:eastAsia="Times New Roman" w:hAnsi="Helvetica" w:cs="Helvetica"/>
          <w:color w:val="666666"/>
          <w:sz w:val="28"/>
          <w:szCs w:val="28"/>
          <w:lang w:eastAsia="sl-SI"/>
        </w:rPr>
        <w:t>v piščalke, igranje na prave ali namišljene inštrumente (flavto, orglice, trobento, piščali…)</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izpihovanje</w:t>
      </w:r>
      <w:r w:rsidRPr="00CC1D59">
        <w:rPr>
          <w:rFonts w:ascii="Helvetica" w:eastAsia="Times New Roman" w:hAnsi="Helvetica" w:cs="Helvetica"/>
          <w:color w:val="666666"/>
          <w:sz w:val="28"/>
          <w:szCs w:val="28"/>
          <w:lang w:eastAsia="sl-SI"/>
        </w:rPr>
        <w:t> milnih mehurčkov, pihanje v mehurčke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proofErr w:type="spellStart"/>
      <w:r w:rsidRPr="00CC1D59">
        <w:rPr>
          <w:rFonts w:ascii="inherit" w:eastAsia="Times New Roman" w:hAnsi="inherit" w:cs="Helvetica"/>
          <w:b/>
          <w:bCs/>
          <w:color w:val="5E5E5E"/>
          <w:sz w:val="28"/>
          <w:szCs w:val="28"/>
          <w:bdr w:val="none" w:sz="0" w:space="0" w:color="auto" w:frame="1"/>
          <w:lang w:eastAsia="sl-SI"/>
        </w:rPr>
        <w:t>vsrkovanje</w:t>
      </w:r>
      <w:proofErr w:type="spellEnd"/>
      <w:r w:rsidRPr="00CC1D59">
        <w:rPr>
          <w:rFonts w:ascii="inherit" w:eastAsia="Times New Roman" w:hAnsi="inherit" w:cs="Helvetica"/>
          <w:b/>
          <w:bCs/>
          <w:color w:val="5E5E5E"/>
          <w:sz w:val="28"/>
          <w:szCs w:val="28"/>
          <w:bdr w:val="none" w:sz="0" w:space="0" w:color="auto" w:frame="1"/>
          <w:lang w:eastAsia="sl-SI"/>
        </w:rPr>
        <w:t> </w:t>
      </w:r>
      <w:r w:rsidRPr="00CC1D59">
        <w:rPr>
          <w:rFonts w:ascii="Helvetica" w:eastAsia="Times New Roman" w:hAnsi="Helvetica" w:cs="Helvetica"/>
          <w:color w:val="666666"/>
          <w:sz w:val="28"/>
          <w:szCs w:val="28"/>
          <w:lang w:eastAsia="sl-SI"/>
        </w:rPr>
        <w:t>skozi cevko in prenašanje predmetov s pomočjo cevke</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w:t>
      </w:r>
      <w:r w:rsidRPr="00CC1D59">
        <w:rPr>
          <w:rFonts w:ascii="inherit" w:eastAsia="Times New Roman" w:hAnsi="inherit" w:cs="Helvetica"/>
          <w:b/>
          <w:bCs/>
          <w:color w:val="5E5E5E"/>
          <w:sz w:val="28"/>
          <w:szCs w:val="28"/>
          <w:bdr w:val="none" w:sz="0" w:space="0" w:color="auto" w:frame="1"/>
          <w:lang w:eastAsia="sl-SI"/>
        </w:rPr>
        <w:t> napihovanje</w:t>
      </w:r>
      <w:r w:rsidRPr="00CC1D59">
        <w:rPr>
          <w:rFonts w:ascii="Helvetica" w:eastAsia="Times New Roman" w:hAnsi="Helvetica" w:cs="Helvetica"/>
          <w:color w:val="666666"/>
          <w:sz w:val="28"/>
          <w:szCs w:val="28"/>
          <w:lang w:eastAsia="sl-SI"/>
        </w:rPr>
        <w:t> balončkov, plavalnih pripomočkov, napihljivih igrač</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posnemanje smrčanja</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prepevanje</w:t>
      </w:r>
      <w:r w:rsidRPr="00CC1D59">
        <w:rPr>
          <w:rFonts w:ascii="Helvetica" w:eastAsia="Times New Roman" w:hAnsi="Helvetica" w:cs="Helvetica"/>
          <w:color w:val="666666"/>
          <w:sz w:val="28"/>
          <w:szCs w:val="28"/>
          <w:lang w:eastAsia="sl-SI"/>
        </w:rPr>
        <w:t> melodij z mrmranjem</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iztegovanje jezika</w:t>
      </w:r>
      <w:r w:rsidRPr="00CC1D59">
        <w:rPr>
          <w:rFonts w:ascii="Helvetica" w:eastAsia="Times New Roman" w:hAnsi="Helvetica" w:cs="Helvetica"/>
          <w:color w:val="666666"/>
          <w:sz w:val="28"/>
          <w:szCs w:val="28"/>
          <w:lang w:eastAsia="sl-SI"/>
        </w:rPr>
        <w:t> (»pri zdravniku«)</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iztegovanje jezika, </w:t>
      </w:r>
      <w:r w:rsidRPr="00CC1D59">
        <w:rPr>
          <w:rFonts w:ascii="inherit" w:eastAsia="Times New Roman" w:hAnsi="inherit" w:cs="Helvetica"/>
          <w:b/>
          <w:bCs/>
          <w:color w:val="5E5E5E"/>
          <w:sz w:val="28"/>
          <w:szCs w:val="28"/>
          <w:bdr w:val="none" w:sz="0" w:space="0" w:color="auto" w:frame="1"/>
          <w:lang w:eastAsia="sl-SI"/>
        </w:rPr>
        <w:t>lizanje </w:t>
      </w:r>
      <w:r w:rsidRPr="00CC1D59">
        <w:rPr>
          <w:rFonts w:ascii="Helvetica" w:eastAsia="Times New Roman" w:hAnsi="Helvetica" w:cs="Helvetica"/>
          <w:color w:val="666666"/>
          <w:sz w:val="28"/>
          <w:szCs w:val="28"/>
          <w:lang w:eastAsia="sl-SI"/>
        </w:rPr>
        <w:t>(»muca pije mleko«)</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tleskanje z jezikom</w:t>
      </w:r>
      <w:r w:rsidRPr="00CC1D59">
        <w:rPr>
          <w:rFonts w:ascii="Helvetica" w:eastAsia="Times New Roman" w:hAnsi="Helvetica" w:cs="Helvetica"/>
          <w:color w:val="666666"/>
          <w:sz w:val="28"/>
          <w:szCs w:val="28"/>
          <w:lang w:eastAsia="sl-SI"/>
        </w:rPr>
        <w:t> (»konjiček«)</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pošiljanje poljubčkov</w:t>
      </w:r>
    </w:p>
    <w:p w:rsidR="00CC1D59" w:rsidRPr="00CC1D59" w:rsidRDefault="00CC1D59" w:rsidP="00CC1D59">
      <w:pPr>
        <w:spacing w:after="0" w:line="240" w:lineRule="auto"/>
        <w:textAlignment w:val="baseline"/>
        <w:rPr>
          <w:rFonts w:ascii="Helvetica" w:eastAsia="Times New Roman" w:hAnsi="Helvetica" w:cs="Helvetica"/>
          <w:color w:val="666666"/>
          <w:sz w:val="28"/>
          <w:szCs w:val="28"/>
          <w:lang w:eastAsia="sl-SI"/>
        </w:rPr>
      </w:pPr>
      <w:bookmarkStart w:id="0" w:name="_GoBack"/>
      <w:bookmarkEnd w:id="0"/>
      <w:r w:rsidRPr="00CC1D59">
        <w:rPr>
          <w:rFonts w:ascii="Helvetica" w:eastAsia="Times New Roman" w:hAnsi="Helvetica" w:cs="Helvetica"/>
          <w:color w:val="666666"/>
          <w:sz w:val="28"/>
          <w:szCs w:val="28"/>
          <w:lang w:eastAsia="sl-SI"/>
        </w:rPr>
        <w:t>• </w:t>
      </w:r>
      <w:r w:rsidRPr="00CC1D59">
        <w:rPr>
          <w:rFonts w:ascii="inherit" w:eastAsia="Times New Roman" w:hAnsi="inherit" w:cs="Helvetica"/>
          <w:b/>
          <w:bCs/>
          <w:color w:val="5E5E5E"/>
          <w:sz w:val="28"/>
          <w:szCs w:val="28"/>
          <w:bdr w:val="none" w:sz="0" w:space="0" w:color="auto" w:frame="1"/>
          <w:lang w:eastAsia="sl-SI"/>
        </w:rPr>
        <w:t>oblizovanje ustnic</w:t>
      </w:r>
    </w:p>
    <w:p w:rsidR="00177155" w:rsidRPr="00CC1D59" w:rsidRDefault="00177155">
      <w:pPr>
        <w:rPr>
          <w:sz w:val="28"/>
          <w:szCs w:val="28"/>
        </w:rPr>
      </w:pPr>
    </w:p>
    <w:sectPr w:rsidR="00177155" w:rsidRPr="00CC1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F52"/>
    <w:multiLevelType w:val="multilevel"/>
    <w:tmpl w:val="850C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63E87"/>
    <w:multiLevelType w:val="multilevel"/>
    <w:tmpl w:val="0F80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C105B"/>
    <w:multiLevelType w:val="multilevel"/>
    <w:tmpl w:val="45C8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54127"/>
    <w:multiLevelType w:val="multilevel"/>
    <w:tmpl w:val="644E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71818"/>
    <w:multiLevelType w:val="multilevel"/>
    <w:tmpl w:val="FE1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27E23"/>
    <w:multiLevelType w:val="multilevel"/>
    <w:tmpl w:val="A00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59"/>
    <w:rsid w:val="00177155"/>
    <w:rsid w:val="00CC1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7040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Vzgojitelj</dc:creator>
  <cp:lastModifiedBy>Vzgojitelj</cp:lastModifiedBy>
  <cp:revision>1</cp:revision>
  <dcterms:created xsi:type="dcterms:W3CDTF">2019-11-13T12:32:00Z</dcterms:created>
  <dcterms:modified xsi:type="dcterms:W3CDTF">2019-11-13T12:34:00Z</dcterms:modified>
</cp:coreProperties>
</file>